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4F" w:rsidRPr="00CC1F4F" w:rsidRDefault="00CC1F4F" w:rsidP="00CC1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Российская Федерация</w:t>
      </w:r>
      <w:r w:rsidRPr="00CC1F4F">
        <w:rPr>
          <w:rFonts w:ascii="Times New Roman" w:eastAsia="Times New Roman" w:hAnsi="Times New Roman" w:cs="Times New Roman"/>
          <w:sz w:val="24"/>
          <w:szCs w:val="24"/>
          <w:lang w:eastAsia="ru-RU"/>
        </w:rPr>
        <w:br/>
        <w:t>Федеральный закон</w:t>
      </w:r>
    </w:p>
    <w:p w:rsidR="00CC1F4F" w:rsidRPr="00CC1F4F" w:rsidRDefault="00CC1F4F" w:rsidP="00CC1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Об образовании в Российской Федерации</w:t>
      </w:r>
    </w:p>
    <w:p w:rsidR="00CC1F4F" w:rsidRPr="00CC1F4F" w:rsidRDefault="00CC1F4F" w:rsidP="00CC1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1F4F">
        <w:rPr>
          <w:rFonts w:ascii="Times New Roman" w:eastAsia="Times New Roman" w:hAnsi="Times New Roman" w:cs="Times New Roman"/>
          <w:i/>
          <w:iCs/>
          <w:sz w:val="24"/>
          <w:szCs w:val="24"/>
          <w:lang w:eastAsia="ru-RU"/>
        </w:rPr>
        <w:t>Принят Государственной Думой 21 декабря 2012 года</w:t>
      </w:r>
      <w:r w:rsidRPr="00CC1F4F">
        <w:rPr>
          <w:rFonts w:ascii="Times New Roman" w:eastAsia="Times New Roman" w:hAnsi="Times New Roman" w:cs="Times New Roman"/>
          <w:i/>
          <w:iCs/>
          <w:sz w:val="24"/>
          <w:szCs w:val="24"/>
          <w:lang w:eastAsia="ru-RU"/>
        </w:rPr>
        <w:br/>
        <w:t>Одобрен Советом Федерации 26 декабря 2012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 Общие положения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bookmarkStart w:id="0" w:name="_GoBack"/>
      <w:r w:rsidRPr="00CC1F4F">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w:t>
      </w:r>
      <w:r w:rsidRPr="00CC1F4F">
        <w:rPr>
          <w:rFonts w:ascii="Times New Roman" w:eastAsia="Times New Roman" w:hAnsi="Times New Roman" w:cs="Times New Roman"/>
          <w:sz w:val="24"/>
          <w:szCs w:val="24"/>
          <w:lang w:eastAsia="ru-RU"/>
        </w:rPr>
        <w:lastRenderedPageBreak/>
        <w:t>применения знаний в повседневной жизни и формированию у обучающихся мотивации получения образования в течение всей жизни;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w:t>
      </w:r>
      <w:r w:rsidRPr="00CC1F4F">
        <w:rPr>
          <w:rFonts w:ascii="Times New Roman" w:eastAsia="Times New Roman" w:hAnsi="Times New Roman" w:cs="Times New Roman"/>
          <w:sz w:val="24"/>
          <w:szCs w:val="24"/>
          <w:lang w:eastAsia="ru-RU"/>
        </w:rPr>
        <w:lastRenderedPageBreak/>
        <w:t>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w:t>
      </w:r>
      <w:r w:rsidRPr="00CC1F4F">
        <w:rPr>
          <w:rFonts w:ascii="Times New Roman" w:eastAsia="Times New Roman" w:hAnsi="Times New Roman" w:cs="Times New Roman"/>
          <w:sz w:val="24"/>
          <w:szCs w:val="24"/>
          <w:lang w:eastAsia="ru-RU"/>
        </w:rPr>
        <w:lastRenderedPageBreak/>
        <w:t>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признание приоритетности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w:t>
      </w:r>
      <w:r w:rsidRPr="00CC1F4F">
        <w:rPr>
          <w:rFonts w:ascii="Times New Roman" w:eastAsia="Times New Roman" w:hAnsi="Times New Roman" w:cs="Times New Roman"/>
          <w:sz w:val="24"/>
          <w:szCs w:val="24"/>
          <w:lang w:eastAsia="ru-RU"/>
        </w:rPr>
        <w:lastRenderedPageBreak/>
        <w:t>правовой культуры, бережного отношения к природе и окружающей среде, рационального природопользования;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lastRenderedPageBreak/>
        <w:t>Статья 4. Правовое регулирование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w:t>
      </w:r>
      <w:r w:rsidRPr="00CC1F4F">
        <w:rPr>
          <w:rFonts w:ascii="Times New Roman" w:eastAsia="Times New Roman" w:hAnsi="Times New Roman" w:cs="Times New Roman"/>
          <w:sz w:val="24"/>
          <w:szCs w:val="24"/>
          <w:lang w:eastAsia="ru-RU"/>
        </w:rPr>
        <w:lastRenderedPageBreak/>
        <w:t>настоящего Федерального закона, если иное не установлено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w:t>
      </w:r>
      <w:r w:rsidRPr="00CC1F4F">
        <w:rPr>
          <w:rFonts w:ascii="Times New Roman" w:eastAsia="Times New Roman" w:hAnsi="Times New Roman" w:cs="Times New Roman"/>
          <w:sz w:val="24"/>
          <w:szCs w:val="24"/>
          <w:lang w:eastAsia="ru-RU"/>
        </w:rPr>
        <w:lastRenderedPageBreak/>
        <w:t>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лицензирование образовательной деятельности: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12) разработка прогнозов подготовки кадров, требований к подготовке кадров на основе прогноза потребностей рынка труда;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w:t>
      </w:r>
      <w:r w:rsidRPr="00CC1F4F">
        <w:rPr>
          <w:rFonts w:ascii="Times New Roman" w:eastAsia="Times New Roman" w:hAnsi="Times New Roman" w:cs="Times New Roman"/>
          <w:sz w:val="24"/>
          <w:szCs w:val="24"/>
          <w:lang w:eastAsia="ru-RU"/>
        </w:rPr>
        <w:lastRenderedPageBreak/>
        <w:t>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w:t>
      </w:r>
      <w:r w:rsidRPr="00CC1F4F">
        <w:rPr>
          <w:rFonts w:ascii="Times New Roman" w:eastAsia="Times New Roman" w:hAnsi="Times New Roman" w:cs="Times New Roman"/>
          <w:sz w:val="24"/>
          <w:szCs w:val="24"/>
          <w:lang w:eastAsia="ru-RU"/>
        </w:rPr>
        <w:lastRenderedPageBreak/>
        <w:t>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w:t>
      </w:r>
      <w:r w:rsidRPr="00CC1F4F">
        <w:rPr>
          <w:rFonts w:ascii="Times New Roman" w:eastAsia="Times New Roman" w:hAnsi="Times New Roman" w:cs="Times New Roman"/>
          <w:sz w:val="24"/>
          <w:szCs w:val="24"/>
          <w:lang w:eastAsia="ru-RU"/>
        </w:rPr>
        <w:lastRenderedPageBreak/>
        <w:t>исключением расходов на содержание зданий и оплату коммунальных услуг), в соответствии с нормативами, указанными в пункте 3 настоящей части;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2. Система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 Структура системы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Система образования включает в себя: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дошкольное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начальное общее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основное общее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среднее общее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В Российской Федерации устанавливаются следующие уровни профессионального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среднее профессиональное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высшее образование - бакалавриат;</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высшее образование - специалитет, магистратура;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преемственность основных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3. Федеральные государственные образовательные стандарты включают в себя требования к:</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результатам освоения основных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12. Образовательные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 основным образовательным программам относятся: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основные профессиональные образовательные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К дополнительным образовательным программам относятся: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w:t>
      </w:r>
      <w:r w:rsidRPr="00CC1F4F">
        <w:rPr>
          <w:rFonts w:ascii="Times New Roman" w:eastAsia="Times New Roman" w:hAnsi="Times New Roman" w:cs="Times New Roman"/>
          <w:sz w:val="24"/>
          <w:szCs w:val="24"/>
          <w:lang w:eastAsia="ru-RU"/>
        </w:rPr>
        <w:lastRenderedPageBreak/>
        <w:t>деятельность, разрабатываются соответствующие программы профессионального обучения.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14. Язык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w:t>
      </w:r>
      <w:r w:rsidRPr="00CC1F4F">
        <w:rPr>
          <w:rFonts w:ascii="Times New Roman" w:eastAsia="Times New Roman" w:hAnsi="Times New Roman" w:cs="Times New Roman"/>
          <w:sz w:val="24"/>
          <w:szCs w:val="24"/>
          <w:lang w:eastAsia="ru-RU"/>
        </w:rPr>
        <w:lastRenderedPageBreak/>
        <w:t>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w:t>
      </w:r>
      <w:r w:rsidRPr="00CC1F4F">
        <w:rPr>
          <w:rFonts w:ascii="Times New Roman" w:eastAsia="Times New Roman" w:hAnsi="Times New Roman" w:cs="Times New Roman"/>
          <w:sz w:val="24"/>
          <w:szCs w:val="24"/>
          <w:lang w:eastAsia="ru-RU"/>
        </w:rPr>
        <w:lastRenderedPageBreak/>
        <w:t>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Российской Федерации образование может быть получено:</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w:t>
      </w:r>
      <w:r w:rsidRPr="00CC1F4F">
        <w:rPr>
          <w:rFonts w:ascii="Times New Roman" w:eastAsia="Times New Roman" w:hAnsi="Times New Roman" w:cs="Times New Roman"/>
          <w:sz w:val="24"/>
          <w:szCs w:val="24"/>
          <w:lang w:eastAsia="ru-RU"/>
        </w:rPr>
        <w:lastRenderedPageBreak/>
        <w:t>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C1F4F" w:rsidRPr="00CC1F4F" w:rsidRDefault="00CC1F4F" w:rsidP="00595400">
      <w:pPr>
        <w:spacing w:after="0" w:line="240" w:lineRule="auto"/>
        <w:contextualSpacing/>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w:t>
      </w:r>
      <w:bookmarkEnd w:id="0"/>
      <w:r w:rsidRPr="00CC1F4F">
        <w:rPr>
          <w:rFonts w:ascii="Times New Roman" w:eastAsia="Times New Roman" w:hAnsi="Times New Roman" w:cs="Times New Roman"/>
          <w:sz w:val="24"/>
          <w:szCs w:val="24"/>
          <w:lang w:eastAsia="ru-RU"/>
        </w:rPr>
        <w:t>образовательных программ начального общего, основного общего, среднего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w:t>
      </w:r>
      <w:r w:rsidRPr="00CC1F4F">
        <w:rPr>
          <w:rFonts w:ascii="Times New Roman" w:eastAsia="Times New Roman" w:hAnsi="Times New Roman" w:cs="Times New Roman"/>
          <w:sz w:val="24"/>
          <w:szCs w:val="24"/>
          <w:lang w:eastAsia="ru-RU"/>
        </w:rPr>
        <w:lastRenderedPageBreak/>
        <w:t>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w:t>
      </w:r>
      <w:r w:rsidRPr="00CC1F4F">
        <w:rPr>
          <w:rFonts w:ascii="Times New Roman" w:eastAsia="Times New Roman" w:hAnsi="Times New Roman" w:cs="Times New Roman"/>
          <w:sz w:val="24"/>
          <w:szCs w:val="24"/>
          <w:lang w:eastAsia="ru-RU"/>
        </w:rPr>
        <w:lastRenderedPageBreak/>
        <w:t>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21. Образовательная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lastRenderedPageBreak/>
        <w:t>Статья 22. Создание, реорганизация, ликвидация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23. Типы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25. Устав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тип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учредитель или учредители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lastRenderedPageBreak/>
        <w:t>Статья 26. Управление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27. Структура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Образовательные организации самостоятельны в формировании своей структуры, если иное не установлено федеральными законами.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прием обучающихся в образовательную организацию;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13) проведение самообследования, обеспечение функционирования внутренней системы оценки качества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w:t>
      </w:r>
      <w:r w:rsidRPr="00CC1F4F">
        <w:rPr>
          <w:rFonts w:ascii="Times New Roman" w:eastAsia="Times New Roman" w:hAnsi="Times New Roman" w:cs="Times New Roman"/>
          <w:sz w:val="24"/>
          <w:szCs w:val="24"/>
          <w:lang w:eastAsia="ru-RU"/>
        </w:rPr>
        <w:lastRenderedPageBreak/>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информации: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д) о языках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с) о трудоустройстве выпускников;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копий: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устава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31. Организации, осуществляющие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w:t>
      </w:r>
      <w:r w:rsidRPr="00CC1F4F">
        <w:rPr>
          <w:rFonts w:ascii="Times New Roman" w:eastAsia="Times New Roman" w:hAnsi="Times New Roman" w:cs="Times New Roman"/>
          <w:sz w:val="24"/>
          <w:szCs w:val="24"/>
          <w:lang w:eastAsia="ru-RU"/>
        </w:rPr>
        <w:lastRenderedPageBreak/>
        <w:t>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33. Обучающиеся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ординаторы - лица, обучающиеся по программам ординатуры;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7) ассистенты-стажеры - лица, обучающиеся по программам ассистентуры-стажировки;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Обучающимся предоставляются академические права 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w:t>
      </w:r>
      <w:r w:rsidRPr="00CC1F4F">
        <w:rPr>
          <w:rFonts w:ascii="Times New Roman" w:eastAsia="Times New Roman" w:hAnsi="Times New Roman" w:cs="Times New Roman"/>
          <w:sz w:val="24"/>
          <w:szCs w:val="24"/>
          <w:lang w:eastAsia="ru-RU"/>
        </w:rPr>
        <w:lastRenderedPageBreak/>
        <w:t>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36. Стипендии и другие денежные выплаты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государственная академическая стипендия студентам;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государственная социальная стипендия студентам;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именные стипендии;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w:t>
      </w:r>
      <w:r w:rsidRPr="00CC1F4F">
        <w:rPr>
          <w:rFonts w:ascii="Times New Roman" w:eastAsia="Times New Roman" w:hAnsi="Times New Roman" w:cs="Times New Roman"/>
          <w:sz w:val="24"/>
          <w:szCs w:val="24"/>
          <w:lang w:eastAsia="ru-RU"/>
        </w:rPr>
        <w:lastRenderedPageBreak/>
        <w:t>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w:t>
      </w:r>
      <w:r w:rsidRPr="00CC1F4F">
        <w:rPr>
          <w:rFonts w:ascii="Times New Roman" w:eastAsia="Times New Roman" w:hAnsi="Times New Roman" w:cs="Times New Roman"/>
          <w:sz w:val="24"/>
          <w:szCs w:val="24"/>
          <w:lang w:eastAsia="ru-RU"/>
        </w:rPr>
        <w:lastRenderedPageBreak/>
        <w:t>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w:t>
      </w:r>
      <w:r w:rsidRPr="00CC1F4F">
        <w:rPr>
          <w:rFonts w:ascii="Times New Roman" w:eastAsia="Times New Roman" w:hAnsi="Times New Roman" w:cs="Times New Roman"/>
          <w:sz w:val="24"/>
          <w:szCs w:val="24"/>
          <w:lang w:eastAsia="ru-RU"/>
        </w:rPr>
        <w:lastRenderedPageBreak/>
        <w:t>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37. Организация питания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w:t>
      </w:r>
      <w:r w:rsidRPr="00CC1F4F">
        <w:rPr>
          <w:rFonts w:ascii="Times New Roman" w:eastAsia="Times New Roman" w:hAnsi="Times New Roman" w:cs="Times New Roman"/>
          <w:sz w:val="24"/>
          <w:szCs w:val="24"/>
          <w:lang w:eastAsia="ru-RU"/>
        </w:rPr>
        <w:lastRenderedPageBreak/>
        <w:t>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39. Предоставление жилых помещений в общежитиях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w:t>
      </w:r>
      <w:r w:rsidRPr="00CC1F4F">
        <w:rPr>
          <w:rFonts w:ascii="Times New Roman" w:eastAsia="Times New Roman" w:hAnsi="Times New Roman" w:cs="Times New Roman"/>
          <w:sz w:val="24"/>
          <w:szCs w:val="24"/>
          <w:lang w:eastAsia="ru-RU"/>
        </w:rPr>
        <w:lastRenderedPageBreak/>
        <w:t>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40. Транспортное обеспечение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41. Охрана здоровья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Охрана здоровья обучающихся включает в себя: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организацию питания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9) профилактику несчастных случаев с обучающимися во время пребывания в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текущий контроль за состоянием здоровья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w:t>
      </w:r>
      <w:r w:rsidRPr="00CC1F4F">
        <w:rPr>
          <w:rFonts w:ascii="Times New Roman" w:eastAsia="Times New Roman" w:hAnsi="Times New Roman" w:cs="Times New Roman"/>
          <w:sz w:val="24"/>
          <w:szCs w:val="24"/>
          <w:lang w:eastAsia="ru-RU"/>
        </w:rPr>
        <w:lastRenderedPageBreak/>
        <w:t>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43. Обязанности и ответственность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Обучающиеся обязаны: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защищать права и законные интересы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Родители (законные представители) несовершеннолетних обучающихся обязаны: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обеспечить получение детьми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w:t>
      </w:r>
      <w:r w:rsidRPr="00CC1F4F">
        <w:rPr>
          <w:rFonts w:ascii="Times New Roman" w:eastAsia="Times New Roman" w:hAnsi="Times New Roman" w:cs="Times New Roman"/>
          <w:sz w:val="24"/>
          <w:szCs w:val="24"/>
          <w:lang w:eastAsia="ru-RU"/>
        </w:rPr>
        <w:lastRenderedPageBreak/>
        <w:t>субъектов Российской Федерации и обеспечиваются за счет бюджетных ассигнований бюджетов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Педагогические работники обязаны: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7) систематически повышать свой профессиональный уровень;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49. Аттестация педагогических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50. Научно-педагогические работники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назначается учредителем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w:t>
      </w:r>
      <w:r w:rsidRPr="00CC1F4F">
        <w:rPr>
          <w:rFonts w:ascii="Times New Roman" w:eastAsia="Times New Roman" w:hAnsi="Times New Roman" w:cs="Times New Roman"/>
          <w:sz w:val="24"/>
          <w:szCs w:val="24"/>
          <w:lang w:eastAsia="ru-RU"/>
        </w:rPr>
        <w:lastRenderedPageBreak/>
        <w:t>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w:t>
      </w:r>
      <w:r w:rsidRPr="00CC1F4F">
        <w:rPr>
          <w:rFonts w:ascii="Times New Roman" w:eastAsia="Times New Roman" w:hAnsi="Times New Roman" w:cs="Times New Roman"/>
          <w:sz w:val="24"/>
          <w:szCs w:val="24"/>
          <w:lang w:eastAsia="ru-RU"/>
        </w:rPr>
        <w:lastRenderedPageBreak/>
        <w:t>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52. Иные работники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53. Возникновение образовательных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54. Договор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w:t>
      </w:r>
      <w:r w:rsidRPr="00CC1F4F">
        <w:rPr>
          <w:rFonts w:ascii="Times New Roman" w:eastAsia="Times New Roman" w:hAnsi="Times New Roman" w:cs="Times New Roman"/>
          <w:sz w:val="24"/>
          <w:szCs w:val="24"/>
          <w:lang w:eastAsia="ru-RU"/>
        </w:rPr>
        <w:lastRenderedPageBreak/>
        <w:t>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w:t>
      </w:r>
      <w:r w:rsidRPr="00CC1F4F">
        <w:rPr>
          <w:rFonts w:ascii="Times New Roman" w:eastAsia="Times New Roman" w:hAnsi="Times New Roman" w:cs="Times New Roman"/>
          <w:sz w:val="24"/>
          <w:szCs w:val="24"/>
          <w:lang w:eastAsia="ru-RU"/>
        </w:rPr>
        <w:lastRenderedPageBreak/>
        <w:t>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w:t>
      </w:r>
      <w:r w:rsidRPr="00CC1F4F">
        <w:rPr>
          <w:rFonts w:ascii="Times New Roman" w:eastAsia="Times New Roman" w:hAnsi="Times New Roman" w:cs="Times New Roman"/>
          <w:sz w:val="24"/>
          <w:szCs w:val="24"/>
          <w:lang w:eastAsia="ru-RU"/>
        </w:rPr>
        <w:lastRenderedPageBreak/>
        <w:t>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w:t>
      </w:r>
      <w:r w:rsidRPr="00CC1F4F">
        <w:rPr>
          <w:rFonts w:ascii="Times New Roman" w:eastAsia="Times New Roman" w:hAnsi="Times New Roman" w:cs="Times New Roman"/>
          <w:sz w:val="24"/>
          <w:szCs w:val="24"/>
          <w:lang w:eastAsia="ru-RU"/>
        </w:rPr>
        <w:lastRenderedPageBreak/>
        <w:t>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w:t>
      </w:r>
      <w:r w:rsidRPr="00CC1F4F">
        <w:rPr>
          <w:rFonts w:ascii="Times New Roman" w:eastAsia="Times New Roman" w:hAnsi="Times New Roman" w:cs="Times New Roman"/>
          <w:sz w:val="24"/>
          <w:szCs w:val="24"/>
          <w:lang w:eastAsia="ru-RU"/>
        </w:rPr>
        <w:lastRenderedPageBreak/>
        <w:t>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57. Изменение образовательных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58. Промежуточная аттестация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w:t>
      </w:r>
      <w:r w:rsidRPr="00CC1F4F">
        <w:rPr>
          <w:rFonts w:ascii="Times New Roman" w:eastAsia="Times New Roman" w:hAnsi="Times New Roman" w:cs="Times New Roman"/>
          <w:sz w:val="24"/>
          <w:szCs w:val="24"/>
          <w:lang w:eastAsia="ru-RU"/>
        </w:rPr>
        <w:lastRenderedPageBreak/>
        <w:t>добросовестному освоению образовательной программы и выполнению учебного плана.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59. Итоговая аттестация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8. Не допускается взимание платы с обучающихся за прохождение государственной итоговой аттестации.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w:t>
      </w:r>
      <w:r w:rsidRPr="00CC1F4F">
        <w:rPr>
          <w:rFonts w:ascii="Times New Roman" w:eastAsia="Times New Roman" w:hAnsi="Times New Roman" w:cs="Times New Roman"/>
          <w:sz w:val="24"/>
          <w:szCs w:val="24"/>
          <w:lang w:eastAsia="ru-RU"/>
        </w:rPr>
        <w:lastRenderedPageBreak/>
        <w:t>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w:t>
      </w:r>
      <w:r w:rsidRPr="00CC1F4F">
        <w:rPr>
          <w:rFonts w:ascii="Times New Roman" w:eastAsia="Times New Roman" w:hAnsi="Times New Roman" w:cs="Times New Roman"/>
          <w:sz w:val="24"/>
          <w:szCs w:val="24"/>
          <w:lang w:eastAsia="ru-RU"/>
        </w:rPr>
        <w:lastRenderedPageBreak/>
        <w:t>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lastRenderedPageBreak/>
        <w:t>Статья 60. Документы об образовании и (или) о квалификации. Документы об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Российской Федерации выдаются: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Документ о квалификации подтверждает: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61. Прекращение образовательных отношений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связи с получением образования (завершением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w:t>
      </w:r>
      <w:r w:rsidRPr="00CC1F4F">
        <w:rPr>
          <w:rFonts w:ascii="Times New Roman" w:eastAsia="Times New Roman" w:hAnsi="Times New Roman" w:cs="Times New Roman"/>
          <w:sz w:val="24"/>
          <w:szCs w:val="24"/>
          <w:lang w:eastAsia="ru-RU"/>
        </w:rPr>
        <w:lastRenderedPageBreak/>
        <w:t>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7. Общее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63. Общее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64. Дошкольное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lastRenderedPageBreak/>
        <w:t>Статья 66. Начальное общее, основное общее и среднее общее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w:t>
      </w:r>
      <w:r w:rsidRPr="00CC1F4F">
        <w:rPr>
          <w:rFonts w:ascii="Times New Roman" w:eastAsia="Times New Roman" w:hAnsi="Times New Roman" w:cs="Times New Roman"/>
          <w:sz w:val="24"/>
          <w:szCs w:val="24"/>
          <w:lang w:eastAsia="ru-RU"/>
        </w:rPr>
        <w:lastRenderedPageBreak/>
        <w:t>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w:t>
      </w:r>
      <w:r w:rsidRPr="00CC1F4F">
        <w:rPr>
          <w:rFonts w:ascii="Times New Roman" w:eastAsia="Times New Roman" w:hAnsi="Times New Roman" w:cs="Times New Roman"/>
          <w:sz w:val="24"/>
          <w:szCs w:val="24"/>
          <w:lang w:eastAsia="ru-RU"/>
        </w:rPr>
        <w:lastRenderedPageBreak/>
        <w:t>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w:t>
      </w:r>
      <w:r w:rsidRPr="00CC1F4F">
        <w:rPr>
          <w:rFonts w:ascii="Times New Roman" w:eastAsia="Times New Roman" w:hAnsi="Times New Roman" w:cs="Times New Roman"/>
          <w:sz w:val="24"/>
          <w:szCs w:val="24"/>
          <w:lang w:eastAsia="ru-RU"/>
        </w:rPr>
        <w:lastRenderedPageBreak/>
        <w:t>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8. Профессиональное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68. Среднее профессиональное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w:t>
      </w:r>
      <w:r w:rsidRPr="00CC1F4F">
        <w:rPr>
          <w:rFonts w:ascii="Times New Roman" w:eastAsia="Times New Roman" w:hAnsi="Times New Roman" w:cs="Times New Roman"/>
          <w:sz w:val="24"/>
          <w:szCs w:val="24"/>
          <w:lang w:eastAsia="ru-RU"/>
        </w:rPr>
        <w:lastRenderedPageBreak/>
        <w:t>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69. Высшее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w:t>
      </w:r>
      <w:r w:rsidRPr="00CC1F4F">
        <w:rPr>
          <w:rFonts w:ascii="Times New Roman" w:eastAsia="Times New Roman" w:hAnsi="Times New Roman" w:cs="Times New Roman"/>
          <w:sz w:val="24"/>
          <w:szCs w:val="24"/>
          <w:lang w:eastAsia="ru-RU"/>
        </w:rPr>
        <w:lastRenderedPageBreak/>
        <w:t>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прием без вступительных испытаний;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иные особые права, установленные настоящей статьей.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w:t>
      </w:r>
      <w:r w:rsidRPr="00CC1F4F">
        <w:rPr>
          <w:rFonts w:ascii="Times New Roman" w:eastAsia="Times New Roman" w:hAnsi="Times New Roman" w:cs="Times New Roman"/>
          <w:sz w:val="24"/>
          <w:szCs w:val="24"/>
          <w:lang w:eastAsia="ru-RU"/>
        </w:rPr>
        <w:lastRenderedPageBreak/>
        <w:t>тайну, устанавливаются уполномоченными Правительством Российской Федерации федеральными органами исполнительной власти.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w:t>
      </w:r>
      <w:r w:rsidRPr="00CC1F4F">
        <w:rPr>
          <w:rFonts w:ascii="Times New Roman" w:eastAsia="Times New Roman" w:hAnsi="Times New Roman" w:cs="Times New Roman"/>
          <w:sz w:val="24"/>
          <w:szCs w:val="24"/>
          <w:lang w:eastAsia="ru-RU"/>
        </w:rPr>
        <w:lastRenderedPageBreak/>
        <w:t>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w:t>
      </w:r>
      <w:r w:rsidRPr="00CC1F4F">
        <w:rPr>
          <w:rFonts w:ascii="Times New Roman" w:eastAsia="Times New Roman" w:hAnsi="Times New Roman" w:cs="Times New Roman"/>
          <w:sz w:val="24"/>
          <w:szCs w:val="24"/>
          <w:lang w:eastAsia="ru-RU"/>
        </w:rPr>
        <w:lastRenderedPageBreak/>
        <w:t>в органах прокуратуры либо после увольнения вследствие причинения вреда здоровью в связи с их служебной деятельностью;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w:t>
      </w:r>
      <w:r w:rsidRPr="00CC1F4F">
        <w:rPr>
          <w:rFonts w:ascii="Times New Roman" w:eastAsia="Times New Roman" w:hAnsi="Times New Roman" w:cs="Times New Roman"/>
          <w:sz w:val="24"/>
          <w:szCs w:val="24"/>
          <w:lang w:eastAsia="ru-RU"/>
        </w:rPr>
        <w:lastRenderedPageBreak/>
        <w:t>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w:t>
      </w:r>
      <w:r w:rsidRPr="00CC1F4F">
        <w:rPr>
          <w:rFonts w:ascii="Times New Roman" w:eastAsia="Times New Roman" w:hAnsi="Times New Roman" w:cs="Times New Roman"/>
          <w:sz w:val="24"/>
          <w:szCs w:val="24"/>
          <w:lang w:eastAsia="ru-RU"/>
        </w:rPr>
        <w:lastRenderedPageBreak/>
        <w:t>олимпиады школьников, в порядке, установленном указанным федеральным органом исполнительной власти: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w:t>
      </w:r>
      <w:r w:rsidRPr="00CC1F4F">
        <w:rPr>
          <w:rFonts w:ascii="Times New Roman" w:eastAsia="Times New Roman" w:hAnsi="Times New Roman" w:cs="Times New Roman"/>
          <w:sz w:val="24"/>
          <w:szCs w:val="24"/>
          <w:lang w:eastAsia="ru-RU"/>
        </w:rPr>
        <w:lastRenderedPageBreak/>
        <w:t>исследований и экспериментальных разработок, а также иных совместных мероприятий;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9. Профессиональное обучение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73. Организация профессионального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74. Квалификационный экзамен</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w:t>
      </w:r>
      <w:r w:rsidRPr="00CC1F4F">
        <w:rPr>
          <w:rFonts w:ascii="Times New Roman" w:eastAsia="Times New Roman" w:hAnsi="Times New Roman" w:cs="Times New Roman"/>
          <w:sz w:val="24"/>
          <w:szCs w:val="24"/>
          <w:lang w:eastAsia="ru-RU"/>
        </w:rPr>
        <w:lastRenderedPageBreak/>
        <w:t>квалификационного экзамена привлекаются представители работодателей, их объединений.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10. Дополнительное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75. Дополнительное образование детей и взрослых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w:t>
      </w:r>
      <w:r w:rsidRPr="00CC1F4F">
        <w:rPr>
          <w:rFonts w:ascii="Times New Roman" w:eastAsia="Times New Roman" w:hAnsi="Times New Roman" w:cs="Times New Roman"/>
          <w:sz w:val="24"/>
          <w:szCs w:val="24"/>
          <w:lang w:eastAsia="ru-RU"/>
        </w:rPr>
        <w:lastRenderedPageBreak/>
        <w:t>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w:t>
      </w:r>
      <w:r w:rsidRPr="00CC1F4F">
        <w:rPr>
          <w:rFonts w:ascii="Times New Roman" w:eastAsia="Times New Roman" w:hAnsi="Times New Roman" w:cs="Times New Roman"/>
          <w:sz w:val="24"/>
          <w:szCs w:val="24"/>
          <w:lang w:eastAsia="ru-RU"/>
        </w:rPr>
        <w:lastRenderedPageBreak/>
        <w:t>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w:t>
      </w:r>
      <w:r w:rsidRPr="00CC1F4F">
        <w:rPr>
          <w:rFonts w:ascii="Times New Roman" w:eastAsia="Times New Roman" w:hAnsi="Times New Roman" w:cs="Times New Roman"/>
          <w:sz w:val="24"/>
          <w:szCs w:val="24"/>
          <w:lang w:eastAsia="ru-RU"/>
        </w:rPr>
        <w:lastRenderedPageBreak/>
        <w:t>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lastRenderedPageBreak/>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w:t>
      </w:r>
      <w:r w:rsidRPr="00CC1F4F">
        <w:rPr>
          <w:rFonts w:ascii="Times New Roman" w:eastAsia="Times New Roman" w:hAnsi="Times New Roman" w:cs="Times New Roman"/>
          <w:sz w:val="24"/>
          <w:szCs w:val="24"/>
          <w:lang w:eastAsia="ru-RU"/>
        </w:rPr>
        <w:lastRenderedPageBreak/>
        <w:t>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программы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дополнительные профессиональные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основные программы профессионального обучения;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дополнительные профессиональные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89. Управление системой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Управление системой образования включает в себя: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проведение мониторинга в системе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лицензирование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государственный контроль (надзор)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94. Педагогическая экспертиза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95. Независимая оценка качества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102. Имущество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104. Образовательное кредитование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осуществляет размещение на своем сайте в сети "Интернет":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Глава 15. Заключительные положения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108. Заключительные положения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До 1 января 2014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Признать утратившими силу: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CC1F4F">
        <w:rPr>
          <w:rFonts w:ascii="Times New Roman" w:eastAsia="Times New Roman" w:hAnsi="Times New Roman" w:cs="Times New Roman"/>
          <w:sz w:val="24"/>
          <w:szCs w:val="24"/>
          <w:vertAlign w:val="superscript"/>
          <w:lang w:eastAsia="ru-RU"/>
        </w:rPr>
        <w:t>3</w:t>
      </w:r>
      <w:r w:rsidRPr="00CC1F4F">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CC1F4F">
        <w:rPr>
          <w:rFonts w:ascii="Times New Roman" w:eastAsia="Times New Roman" w:hAnsi="Times New Roman" w:cs="Times New Roman"/>
          <w:sz w:val="24"/>
          <w:szCs w:val="24"/>
          <w:vertAlign w:val="superscript"/>
          <w:lang w:eastAsia="ru-RU"/>
        </w:rPr>
        <w:t>1</w:t>
      </w:r>
      <w:r w:rsidRPr="00CC1F4F">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CC1F4F">
        <w:rPr>
          <w:rFonts w:ascii="Times New Roman" w:eastAsia="Times New Roman" w:hAnsi="Times New Roman" w:cs="Times New Roman"/>
          <w:sz w:val="24"/>
          <w:szCs w:val="24"/>
          <w:vertAlign w:val="superscript"/>
          <w:lang w:eastAsia="ru-RU"/>
        </w:rPr>
        <w:t>2</w:t>
      </w:r>
      <w:r w:rsidRPr="00CC1F4F">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C1F4F" w:rsidRPr="00CC1F4F" w:rsidRDefault="00CC1F4F" w:rsidP="00CC1F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1F4F">
        <w:rPr>
          <w:rFonts w:ascii="Times New Roman" w:eastAsia="Times New Roman" w:hAnsi="Times New Roman" w:cs="Times New Roman"/>
          <w:i/>
          <w:iCs/>
          <w:sz w:val="24"/>
          <w:szCs w:val="24"/>
          <w:lang w:eastAsia="ru-RU"/>
        </w:rPr>
        <w:t xml:space="preserve">Президент </w:t>
      </w:r>
      <w:r w:rsidRPr="00CC1F4F">
        <w:rPr>
          <w:rFonts w:ascii="Times New Roman" w:eastAsia="Times New Roman" w:hAnsi="Times New Roman" w:cs="Times New Roman"/>
          <w:i/>
          <w:iCs/>
          <w:sz w:val="24"/>
          <w:szCs w:val="24"/>
          <w:lang w:eastAsia="ru-RU"/>
        </w:rPr>
        <w:br/>
        <w:t>Российской Федерации</w:t>
      </w:r>
      <w:r w:rsidRPr="00CC1F4F">
        <w:rPr>
          <w:rFonts w:ascii="Times New Roman" w:eastAsia="Times New Roman" w:hAnsi="Times New Roman" w:cs="Times New Roman"/>
          <w:i/>
          <w:iCs/>
          <w:sz w:val="24"/>
          <w:szCs w:val="24"/>
          <w:lang w:eastAsia="ru-RU"/>
        </w:rPr>
        <w:br/>
        <w:t>В. Путин</w:t>
      </w:r>
    </w:p>
    <w:p w:rsidR="00972726" w:rsidRDefault="00972726" w:rsidP="00CC1F4F">
      <w:pPr>
        <w:jc w:val="both"/>
      </w:pPr>
    </w:p>
    <w:sectPr w:rsidR="00972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4F"/>
    <w:rsid w:val="00595400"/>
    <w:rsid w:val="00972726"/>
    <w:rsid w:val="00CC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5A443-EC6A-46C3-8492-C40696C8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CC1F4F"/>
  </w:style>
  <w:style w:type="character" w:styleId="a4">
    <w:name w:val="Hyperlink"/>
    <w:basedOn w:val="a0"/>
    <w:uiPriority w:val="99"/>
    <w:semiHidden/>
    <w:unhideWhenUsed/>
    <w:rsid w:val="00CC1F4F"/>
    <w:rPr>
      <w:color w:val="0000FF"/>
      <w:u w:val="single"/>
    </w:rPr>
  </w:style>
  <w:style w:type="character" w:styleId="a5">
    <w:name w:val="FollowedHyperlink"/>
    <w:basedOn w:val="a0"/>
    <w:uiPriority w:val="99"/>
    <w:semiHidden/>
    <w:unhideWhenUsed/>
    <w:rsid w:val="00CC1F4F"/>
    <w:rPr>
      <w:color w:val="800080"/>
      <w:u w:val="single"/>
    </w:rPr>
  </w:style>
  <w:style w:type="paragraph" w:customStyle="1" w:styleId="post-tags">
    <w:name w:val="post-tags"/>
    <w:basedOn w:val="a"/>
    <w:rsid w:val="00CC1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C1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72775</Words>
  <Characters>414823</Characters>
  <Application>Microsoft Office Word</Application>
  <DocSecurity>4</DocSecurity>
  <Lines>3456</Lines>
  <Paragraphs>973</Paragraphs>
  <ScaleCrop>false</ScaleCrop>
  <Company>Home</Company>
  <LinksUpToDate>false</LinksUpToDate>
  <CharactersWithSpaces>486625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Люда</cp:lastModifiedBy>
  <cp:revision>2</cp:revision>
  <dcterms:created xsi:type="dcterms:W3CDTF">2017-05-26T05:31:00Z</dcterms:created>
  <dcterms:modified xsi:type="dcterms:W3CDTF">2017-05-26T05:31:00Z</dcterms:modified>
</cp:coreProperties>
</file>